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32" w:rsidRPr="00380DDE" w:rsidRDefault="007B6C5E" w:rsidP="00380DDE">
      <w:pPr>
        <w:jc w:val="center"/>
        <w:rPr>
          <w:rFonts w:ascii="Gill Sans MT" w:hAnsi="Gill Sans MT"/>
          <w:b/>
          <w:sz w:val="32"/>
          <w:szCs w:val="28"/>
          <w:u w:val="single"/>
        </w:rPr>
      </w:pPr>
      <w:r w:rsidRPr="00380DDE">
        <w:rPr>
          <w:rFonts w:ascii="Gill Sans MT" w:hAnsi="Gill Sans MT"/>
          <w:b/>
          <w:sz w:val="32"/>
          <w:szCs w:val="28"/>
          <w:u w:val="single"/>
        </w:rPr>
        <w:t>What Parents of Prospective College Students Should Know</w:t>
      </w:r>
    </w:p>
    <w:p w:rsidR="007B6C5E" w:rsidRPr="00380DDE" w:rsidRDefault="007B6C5E" w:rsidP="007B6C5E">
      <w:pPr>
        <w:rPr>
          <w:rFonts w:ascii="Gill Sans MT" w:hAnsi="Gill Sans MT"/>
          <w:sz w:val="14"/>
          <w:szCs w:val="28"/>
        </w:rPr>
      </w:pPr>
    </w:p>
    <w:p w:rsidR="007B6C5E" w:rsidRPr="00380DDE" w:rsidRDefault="007B6C5E" w:rsidP="007B6C5E">
      <w:pPr>
        <w:rPr>
          <w:rFonts w:ascii="Gill Sans MT" w:hAnsi="Gill Sans MT"/>
          <w:b/>
          <w:sz w:val="28"/>
          <w:szCs w:val="24"/>
        </w:rPr>
      </w:pPr>
      <w:r w:rsidRPr="00380DDE">
        <w:rPr>
          <w:rFonts w:ascii="Gill Sans MT" w:hAnsi="Gill Sans MT"/>
          <w:b/>
          <w:sz w:val="28"/>
          <w:szCs w:val="24"/>
        </w:rPr>
        <w:t>1. Choosing a career/choosing a major</w:t>
      </w:r>
    </w:p>
    <w:p w:rsidR="007B6C5E" w:rsidRPr="00380DDE" w:rsidRDefault="007B6C5E" w:rsidP="007B6C5E">
      <w:pPr>
        <w:rPr>
          <w:rFonts w:ascii="Gill Sans MT" w:hAnsi="Gill Sans MT"/>
          <w:szCs w:val="24"/>
        </w:rPr>
      </w:pPr>
      <w:r w:rsidRPr="00380DDE">
        <w:rPr>
          <w:rFonts w:ascii="Gill Sans MT" w:hAnsi="Gill Sans MT"/>
          <w:szCs w:val="24"/>
        </w:rPr>
        <w:t>Your child is the one who should ultimately make the choice of what career/major they want to pursue. Although, it is important that you, as the parent, mention factors to your child about the job-market demand, salary ranges, long-range opportunities, skills required, etc. Remember to keep in mind always: Just because an occupation is "hot" now does not mean it will be equally in demand in 10 years.</w:t>
      </w:r>
    </w:p>
    <w:p w:rsidR="007B6C5E" w:rsidRPr="00380DDE" w:rsidRDefault="007B6C5E" w:rsidP="007B6C5E">
      <w:pPr>
        <w:rPr>
          <w:rFonts w:ascii="Gill Sans MT" w:hAnsi="Gill Sans MT"/>
          <w:b/>
          <w:sz w:val="28"/>
          <w:szCs w:val="28"/>
        </w:rPr>
      </w:pPr>
      <w:r w:rsidRPr="00380DDE">
        <w:rPr>
          <w:rFonts w:ascii="Gill Sans MT" w:hAnsi="Gill Sans MT"/>
          <w:b/>
          <w:sz w:val="28"/>
          <w:szCs w:val="28"/>
        </w:rPr>
        <w:t>2. Choosing to double major/choosing a major and minor</w:t>
      </w:r>
    </w:p>
    <w:p w:rsidR="007B6C5E" w:rsidRPr="00380DDE" w:rsidRDefault="007B6C5E" w:rsidP="007B6C5E">
      <w:pPr>
        <w:rPr>
          <w:rFonts w:ascii="Gill Sans MT" w:hAnsi="Gill Sans MT"/>
          <w:sz w:val="28"/>
          <w:szCs w:val="28"/>
        </w:rPr>
      </w:pPr>
      <w:r w:rsidRPr="00380DDE">
        <w:rPr>
          <w:rFonts w:ascii="Gill Sans MT" w:hAnsi="Gill Sans MT"/>
          <w:szCs w:val="28"/>
        </w:rPr>
        <w:t xml:space="preserve">Just because your child has a double majors does not mean that their marketability will become enhanced. </w:t>
      </w:r>
    </w:p>
    <w:p w:rsidR="007B6C5E" w:rsidRPr="00380DDE" w:rsidRDefault="007B6C5E" w:rsidP="007B6C5E">
      <w:pPr>
        <w:rPr>
          <w:rFonts w:ascii="Gill Sans MT" w:hAnsi="Gill Sans MT"/>
          <w:b/>
          <w:sz w:val="28"/>
          <w:szCs w:val="28"/>
        </w:rPr>
      </w:pPr>
      <w:r w:rsidRPr="00380DDE">
        <w:rPr>
          <w:rFonts w:ascii="Gill Sans MT" w:hAnsi="Gill Sans MT"/>
          <w:b/>
          <w:sz w:val="28"/>
          <w:szCs w:val="28"/>
        </w:rPr>
        <w:t>3. Grade point average (GPA)</w:t>
      </w:r>
    </w:p>
    <w:p w:rsidR="007B6C5E" w:rsidRPr="00380DDE" w:rsidRDefault="00A024A0" w:rsidP="00380DDE">
      <w:pPr>
        <w:pStyle w:val="ListParagraph"/>
        <w:numPr>
          <w:ilvl w:val="0"/>
          <w:numId w:val="3"/>
        </w:numPr>
        <w:rPr>
          <w:rFonts w:ascii="Gill Sans MT" w:hAnsi="Gill Sans MT"/>
          <w:szCs w:val="28"/>
        </w:rPr>
      </w:pPr>
      <w:r w:rsidRPr="00380DDE">
        <w:rPr>
          <w:rFonts w:ascii="Gill Sans MT" w:hAnsi="Gill Sans MT"/>
          <w:szCs w:val="28"/>
        </w:rPr>
        <w:t>Just because your child gets off to a “rocky start” does not mean that their GPA cannot be raised back up.</w:t>
      </w:r>
    </w:p>
    <w:p w:rsidR="007B6C5E" w:rsidRPr="00380DDE" w:rsidRDefault="007B6C5E" w:rsidP="00380DDE">
      <w:pPr>
        <w:pStyle w:val="ListParagraph"/>
        <w:numPr>
          <w:ilvl w:val="0"/>
          <w:numId w:val="3"/>
        </w:numPr>
        <w:rPr>
          <w:rFonts w:ascii="Gill Sans MT" w:hAnsi="Gill Sans MT"/>
          <w:szCs w:val="28"/>
        </w:rPr>
      </w:pPr>
      <w:r w:rsidRPr="00380DDE">
        <w:rPr>
          <w:rFonts w:ascii="Gill Sans MT" w:hAnsi="Gill Sans MT"/>
          <w:szCs w:val="28"/>
        </w:rPr>
        <w:t xml:space="preserve">Encourage your son or daughter to make academics a high priority beginning with the freshman year. </w:t>
      </w:r>
    </w:p>
    <w:p w:rsidR="007B6C5E" w:rsidRPr="00380DDE" w:rsidRDefault="007B6C5E" w:rsidP="007B6C5E">
      <w:pPr>
        <w:rPr>
          <w:rFonts w:ascii="Gill Sans MT" w:hAnsi="Gill Sans MT"/>
          <w:b/>
          <w:sz w:val="28"/>
          <w:szCs w:val="28"/>
        </w:rPr>
      </w:pPr>
      <w:r w:rsidRPr="00380DDE">
        <w:rPr>
          <w:rFonts w:ascii="Gill Sans MT" w:hAnsi="Gill Sans MT"/>
          <w:b/>
          <w:sz w:val="28"/>
          <w:szCs w:val="28"/>
        </w:rPr>
        <w:t>4. Obtaining marketable skills</w:t>
      </w:r>
    </w:p>
    <w:p w:rsidR="007B6C5E" w:rsidRPr="00380DDE" w:rsidRDefault="00A024A0" w:rsidP="007B6C5E">
      <w:pPr>
        <w:rPr>
          <w:rFonts w:ascii="Gill Sans MT" w:hAnsi="Gill Sans MT"/>
          <w:szCs w:val="28"/>
        </w:rPr>
      </w:pPr>
      <w:r w:rsidRPr="00380DDE">
        <w:rPr>
          <w:rFonts w:ascii="Gill Sans MT" w:hAnsi="Gill Sans MT"/>
          <w:szCs w:val="28"/>
        </w:rPr>
        <w:t>S</w:t>
      </w:r>
      <w:r w:rsidR="007B6C5E" w:rsidRPr="00380DDE">
        <w:rPr>
          <w:rFonts w:ascii="Gill Sans MT" w:hAnsi="Gill Sans MT"/>
          <w:szCs w:val="28"/>
        </w:rPr>
        <w:t xml:space="preserve">kills </w:t>
      </w:r>
      <w:r w:rsidRPr="00380DDE">
        <w:rPr>
          <w:rFonts w:ascii="Gill Sans MT" w:hAnsi="Gill Sans MT"/>
          <w:szCs w:val="28"/>
        </w:rPr>
        <w:t>are what most employers look at after academic standing</w:t>
      </w:r>
      <w:r w:rsidR="007B6C5E" w:rsidRPr="00380DDE">
        <w:rPr>
          <w:rFonts w:ascii="Gill Sans MT" w:hAnsi="Gill Sans MT"/>
          <w:szCs w:val="28"/>
        </w:rPr>
        <w:t xml:space="preserve">. </w:t>
      </w:r>
      <w:r w:rsidRPr="00380DDE">
        <w:rPr>
          <w:rFonts w:ascii="Gill Sans MT" w:hAnsi="Gill Sans MT"/>
          <w:szCs w:val="28"/>
        </w:rPr>
        <w:t>Push</w:t>
      </w:r>
      <w:r w:rsidR="00380DDE" w:rsidRPr="00380DDE">
        <w:rPr>
          <w:rFonts w:ascii="Gill Sans MT" w:hAnsi="Gill Sans MT"/>
          <w:szCs w:val="28"/>
        </w:rPr>
        <w:t xml:space="preserve"> </w:t>
      </w:r>
      <w:r w:rsidRPr="00380DDE">
        <w:rPr>
          <w:rFonts w:ascii="Gill Sans MT" w:hAnsi="Gill Sans MT"/>
          <w:szCs w:val="28"/>
        </w:rPr>
        <w:t>your child to develop strengths in at least two of the following areas</w:t>
      </w:r>
      <w:r w:rsidR="007B6C5E" w:rsidRPr="00380DDE">
        <w:rPr>
          <w:rFonts w:ascii="Gill Sans MT" w:hAnsi="Gill Sans MT"/>
          <w:szCs w:val="28"/>
        </w:rPr>
        <w:t>:</w:t>
      </w:r>
    </w:p>
    <w:p w:rsidR="007B6C5E" w:rsidRPr="00380DDE" w:rsidRDefault="007B6C5E" w:rsidP="007B6C5E">
      <w:pPr>
        <w:numPr>
          <w:ilvl w:val="0"/>
          <w:numId w:val="1"/>
        </w:numPr>
        <w:rPr>
          <w:rFonts w:ascii="Gill Sans MT" w:hAnsi="Gill Sans MT"/>
          <w:szCs w:val="28"/>
        </w:rPr>
      </w:pPr>
      <w:r w:rsidRPr="00380DDE">
        <w:rPr>
          <w:rFonts w:ascii="Gill Sans MT" w:hAnsi="Gill Sans MT"/>
          <w:szCs w:val="28"/>
        </w:rPr>
        <w:t>Quantitative skills (e.g., accounting, statistics, economics);</w:t>
      </w:r>
    </w:p>
    <w:p w:rsidR="007B6C5E" w:rsidRPr="00380DDE" w:rsidRDefault="007B6C5E" w:rsidP="007B6C5E">
      <w:pPr>
        <w:numPr>
          <w:ilvl w:val="0"/>
          <w:numId w:val="1"/>
        </w:numPr>
        <w:rPr>
          <w:rFonts w:ascii="Gill Sans MT" w:hAnsi="Gill Sans MT"/>
          <w:szCs w:val="28"/>
        </w:rPr>
      </w:pPr>
      <w:r w:rsidRPr="00380DDE">
        <w:rPr>
          <w:rFonts w:ascii="Gill Sans MT" w:hAnsi="Gill Sans MT"/>
          <w:szCs w:val="28"/>
        </w:rPr>
        <w:t>Communication skills (e.g., written and oral);</w:t>
      </w:r>
    </w:p>
    <w:p w:rsidR="007B6C5E" w:rsidRPr="00380DDE" w:rsidRDefault="007B6C5E" w:rsidP="007B6C5E">
      <w:pPr>
        <w:numPr>
          <w:ilvl w:val="0"/>
          <w:numId w:val="1"/>
        </w:numPr>
        <w:rPr>
          <w:rFonts w:ascii="Gill Sans MT" w:hAnsi="Gill Sans MT"/>
          <w:szCs w:val="28"/>
        </w:rPr>
      </w:pPr>
      <w:r w:rsidRPr="00380DDE">
        <w:rPr>
          <w:rFonts w:ascii="Gill Sans MT" w:hAnsi="Gill Sans MT"/>
          <w:szCs w:val="28"/>
        </w:rPr>
        <w:t>Marketing/selling skills (e.g., sales, publicity, fundraising);</w:t>
      </w:r>
    </w:p>
    <w:p w:rsidR="007B6C5E" w:rsidRPr="00380DDE" w:rsidRDefault="007B6C5E" w:rsidP="007B6C5E">
      <w:pPr>
        <w:numPr>
          <w:ilvl w:val="0"/>
          <w:numId w:val="1"/>
        </w:numPr>
        <w:rPr>
          <w:rFonts w:ascii="Gill Sans MT" w:hAnsi="Gill Sans MT"/>
          <w:szCs w:val="28"/>
        </w:rPr>
      </w:pPr>
      <w:r w:rsidRPr="00380DDE">
        <w:rPr>
          <w:rFonts w:ascii="Gill Sans MT" w:hAnsi="Gill Sans MT"/>
          <w:szCs w:val="28"/>
        </w:rPr>
        <w:t>Scientific skills (e.g., lab skills, scientific research);</w:t>
      </w:r>
    </w:p>
    <w:p w:rsidR="007B6C5E" w:rsidRPr="00380DDE" w:rsidRDefault="007B6C5E" w:rsidP="007B6C5E">
      <w:pPr>
        <w:numPr>
          <w:ilvl w:val="0"/>
          <w:numId w:val="1"/>
        </w:numPr>
        <w:rPr>
          <w:rFonts w:ascii="Gill Sans MT" w:hAnsi="Gill Sans MT"/>
          <w:szCs w:val="28"/>
        </w:rPr>
      </w:pPr>
      <w:r w:rsidRPr="00380DDE">
        <w:rPr>
          <w:rFonts w:ascii="Gill Sans MT" w:hAnsi="Gill Sans MT"/>
          <w:szCs w:val="28"/>
        </w:rPr>
        <w:t>Leadership skills (e.g., supervisory, extracurricular leadership roles, teamwork/team leader).</w:t>
      </w:r>
    </w:p>
    <w:p w:rsidR="007B6C5E" w:rsidRPr="00380DDE" w:rsidRDefault="007B6C5E" w:rsidP="007B6C5E">
      <w:pPr>
        <w:rPr>
          <w:rFonts w:ascii="Gill Sans MT" w:hAnsi="Gill Sans MT"/>
          <w:b/>
          <w:sz w:val="32"/>
          <w:szCs w:val="28"/>
        </w:rPr>
      </w:pPr>
      <w:r w:rsidRPr="00380DDE">
        <w:rPr>
          <w:rFonts w:ascii="Gill Sans MT" w:hAnsi="Gill Sans MT"/>
          <w:sz w:val="32"/>
          <w:szCs w:val="28"/>
        </w:rPr>
        <w:br/>
      </w:r>
      <w:r w:rsidRPr="00380DDE">
        <w:rPr>
          <w:rFonts w:ascii="Gill Sans MT" w:hAnsi="Gill Sans MT"/>
          <w:b/>
          <w:sz w:val="28"/>
          <w:szCs w:val="28"/>
        </w:rPr>
        <w:t>5. Leadership activities</w:t>
      </w:r>
    </w:p>
    <w:p w:rsidR="007B6C5E" w:rsidRPr="00380DDE" w:rsidRDefault="00A024A0" w:rsidP="007B6C5E">
      <w:pPr>
        <w:rPr>
          <w:rFonts w:ascii="Gill Sans MT" w:hAnsi="Gill Sans MT"/>
          <w:sz w:val="28"/>
          <w:szCs w:val="28"/>
        </w:rPr>
      </w:pPr>
      <w:r w:rsidRPr="00380DDE">
        <w:rPr>
          <w:rFonts w:ascii="Gill Sans MT" w:hAnsi="Gill Sans MT"/>
          <w:szCs w:val="28"/>
        </w:rPr>
        <w:t xml:space="preserve">It is often found that employers tend to rate leadership activities more important than GPA. Even if your child was active in high school, it is very important that they remain active in college because employers look at the most recent experience rather than the older experience. </w:t>
      </w:r>
    </w:p>
    <w:p w:rsidR="00380DDE" w:rsidRDefault="00380DDE" w:rsidP="007B6C5E">
      <w:pPr>
        <w:rPr>
          <w:rFonts w:ascii="Gill Sans MT" w:hAnsi="Gill Sans MT"/>
          <w:b/>
          <w:sz w:val="28"/>
          <w:szCs w:val="28"/>
        </w:rPr>
      </w:pPr>
    </w:p>
    <w:p w:rsidR="007B6C5E" w:rsidRPr="00380DDE" w:rsidRDefault="007B6C5E" w:rsidP="007B6C5E">
      <w:pPr>
        <w:rPr>
          <w:rFonts w:ascii="Gill Sans MT" w:hAnsi="Gill Sans MT"/>
          <w:b/>
          <w:sz w:val="28"/>
          <w:szCs w:val="28"/>
        </w:rPr>
      </w:pPr>
      <w:r w:rsidRPr="00380DDE">
        <w:rPr>
          <w:rFonts w:ascii="Gill Sans MT" w:hAnsi="Gill Sans MT"/>
          <w:b/>
          <w:sz w:val="28"/>
          <w:szCs w:val="28"/>
        </w:rPr>
        <w:lastRenderedPageBreak/>
        <w:t>6. Experience</w:t>
      </w:r>
    </w:p>
    <w:p w:rsidR="007B6C5E" w:rsidRPr="00380DDE" w:rsidRDefault="00A024A0" w:rsidP="007B6C5E">
      <w:pPr>
        <w:rPr>
          <w:rFonts w:ascii="Gill Sans MT" w:hAnsi="Gill Sans MT"/>
          <w:szCs w:val="28"/>
        </w:rPr>
      </w:pPr>
      <w:r w:rsidRPr="00380DDE">
        <w:rPr>
          <w:rFonts w:ascii="Gill Sans MT" w:hAnsi="Gill Sans MT"/>
          <w:szCs w:val="28"/>
        </w:rPr>
        <w:t>It is SO very important that your child has real-world work experience within their desired field rather than just working at a local facility during the summer. Employers look for relative work-experience the most.</w:t>
      </w:r>
      <w:r w:rsidR="007B6C5E" w:rsidRPr="00380DDE">
        <w:rPr>
          <w:rFonts w:ascii="Gill Sans MT" w:hAnsi="Gill Sans MT"/>
          <w:szCs w:val="28"/>
        </w:rPr>
        <w:t xml:space="preserve"> </w:t>
      </w:r>
      <w:r w:rsidRPr="00380DDE">
        <w:rPr>
          <w:rFonts w:ascii="Gill Sans MT" w:hAnsi="Gill Sans MT"/>
          <w:szCs w:val="28"/>
        </w:rPr>
        <w:t>Starting sophomore and junior summers, it is important to begin to gain experience within their desired field rather than at some local business.</w:t>
      </w:r>
    </w:p>
    <w:p w:rsidR="007B6C5E" w:rsidRPr="00380DDE" w:rsidRDefault="007B6C5E" w:rsidP="007B6C5E">
      <w:pPr>
        <w:rPr>
          <w:rFonts w:ascii="Gill Sans MT" w:hAnsi="Gill Sans MT"/>
          <w:b/>
          <w:sz w:val="28"/>
          <w:szCs w:val="28"/>
        </w:rPr>
      </w:pPr>
      <w:r w:rsidRPr="00380DDE">
        <w:rPr>
          <w:rFonts w:ascii="Gill Sans MT" w:hAnsi="Gill Sans MT"/>
          <w:b/>
          <w:sz w:val="28"/>
          <w:szCs w:val="28"/>
        </w:rPr>
        <w:t>7. Graduating early, graduating late</w:t>
      </w:r>
    </w:p>
    <w:p w:rsidR="00A024A0" w:rsidRPr="00380DDE" w:rsidRDefault="007B6C5E" w:rsidP="00380DDE">
      <w:pPr>
        <w:pStyle w:val="ListParagraph"/>
        <w:numPr>
          <w:ilvl w:val="0"/>
          <w:numId w:val="4"/>
        </w:numPr>
        <w:rPr>
          <w:rFonts w:ascii="Gill Sans MT" w:hAnsi="Gill Sans MT"/>
          <w:szCs w:val="28"/>
        </w:rPr>
      </w:pPr>
      <w:r w:rsidRPr="00380DDE">
        <w:rPr>
          <w:rFonts w:ascii="Gill Sans MT" w:hAnsi="Gill Sans MT"/>
          <w:szCs w:val="28"/>
        </w:rPr>
        <w:t>The advantages</w:t>
      </w:r>
      <w:r w:rsidR="00A024A0" w:rsidRPr="00380DDE">
        <w:rPr>
          <w:rFonts w:ascii="Gill Sans MT" w:hAnsi="Gill Sans MT"/>
          <w:szCs w:val="28"/>
        </w:rPr>
        <w:t xml:space="preserve"> of graduating early: </w:t>
      </w:r>
      <w:r w:rsidRPr="00380DDE">
        <w:rPr>
          <w:rFonts w:ascii="Gill Sans MT" w:hAnsi="Gill Sans MT"/>
          <w:szCs w:val="28"/>
        </w:rPr>
        <w:t xml:space="preserve">lower </w:t>
      </w:r>
      <w:r w:rsidR="00A024A0" w:rsidRPr="00380DDE">
        <w:rPr>
          <w:rFonts w:ascii="Gill Sans MT" w:hAnsi="Gill Sans MT"/>
          <w:szCs w:val="28"/>
        </w:rPr>
        <w:t>tuition</w:t>
      </w:r>
      <w:r w:rsidRPr="00380DDE">
        <w:rPr>
          <w:rFonts w:ascii="Gill Sans MT" w:hAnsi="Gill Sans MT"/>
          <w:szCs w:val="28"/>
        </w:rPr>
        <w:t xml:space="preserve">, and the </w:t>
      </w:r>
      <w:r w:rsidR="00A024A0" w:rsidRPr="00380DDE">
        <w:rPr>
          <w:rFonts w:ascii="Gill Sans MT" w:hAnsi="Gill Sans MT"/>
          <w:szCs w:val="28"/>
        </w:rPr>
        <w:t>opportunity</w:t>
      </w:r>
      <w:r w:rsidRPr="00380DDE">
        <w:rPr>
          <w:rFonts w:ascii="Gill Sans MT" w:hAnsi="Gill Sans MT"/>
          <w:szCs w:val="28"/>
        </w:rPr>
        <w:t xml:space="preserve"> to </w:t>
      </w:r>
      <w:r w:rsidR="00A024A0" w:rsidRPr="00380DDE">
        <w:rPr>
          <w:rFonts w:ascii="Gill Sans MT" w:hAnsi="Gill Sans MT"/>
          <w:szCs w:val="28"/>
        </w:rPr>
        <w:t xml:space="preserve">begin working or applying for graduate school earlier than their fellow classmates. </w:t>
      </w:r>
    </w:p>
    <w:p w:rsidR="007B6C5E" w:rsidRPr="00380DDE" w:rsidRDefault="007B6C5E" w:rsidP="00380DDE">
      <w:pPr>
        <w:pStyle w:val="ListParagraph"/>
        <w:numPr>
          <w:ilvl w:val="0"/>
          <w:numId w:val="4"/>
        </w:numPr>
        <w:rPr>
          <w:rFonts w:ascii="Gill Sans MT" w:hAnsi="Gill Sans MT"/>
          <w:szCs w:val="28"/>
        </w:rPr>
      </w:pPr>
      <w:r w:rsidRPr="00380DDE">
        <w:rPr>
          <w:rFonts w:ascii="Gill Sans MT" w:hAnsi="Gill Sans MT"/>
          <w:szCs w:val="28"/>
        </w:rPr>
        <w:t>The disadvantages</w:t>
      </w:r>
      <w:r w:rsidR="00A024A0" w:rsidRPr="00380DDE">
        <w:rPr>
          <w:rFonts w:ascii="Gill Sans MT" w:hAnsi="Gill Sans MT"/>
          <w:szCs w:val="28"/>
        </w:rPr>
        <w:t xml:space="preserve"> of graduating early:</w:t>
      </w:r>
      <w:r w:rsidRPr="00380DDE">
        <w:rPr>
          <w:rFonts w:ascii="Gill Sans MT" w:hAnsi="Gill Sans MT"/>
          <w:szCs w:val="28"/>
        </w:rPr>
        <w:t xml:space="preserve"> </w:t>
      </w:r>
      <w:r w:rsidR="009F6878" w:rsidRPr="00380DDE">
        <w:rPr>
          <w:rFonts w:ascii="Gill Sans MT" w:hAnsi="Gill Sans MT"/>
          <w:szCs w:val="28"/>
        </w:rPr>
        <w:t xml:space="preserve">sacrificing </w:t>
      </w:r>
      <w:r w:rsidRPr="00380DDE">
        <w:rPr>
          <w:rFonts w:ascii="Gill Sans MT" w:hAnsi="Gill Sans MT"/>
          <w:szCs w:val="28"/>
        </w:rPr>
        <w:t>academic honors</w:t>
      </w:r>
      <w:r w:rsidR="009F6878" w:rsidRPr="00380DDE">
        <w:rPr>
          <w:rFonts w:ascii="Gill Sans MT" w:hAnsi="Gill Sans MT"/>
          <w:szCs w:val="28"/>
        </w:rPr>
        <w:t>, experience within the field, and extracurricular/volunteer activities.</w:t>
      </w:r>
    </w:p>
    <w:p w:rsidR="009F6878" w:rsidRPr="00380DDE" w:rsidRDefault="007B6C5E" w:rsidP="00380DDE">
      <w:pPr>
        <w:pStyle w:val="ListParagraph"/>
        <w:numPr>
          <w:ilvl w:val="0"/>
          <w:numId w:val="4"/>
        </w:numPr>
        <w:rPr>
          <w:rFonts w:ascii="Gill Sans MT" w:hAnsi="Gill Sans MT"/>
          <w:szCs w:val="28"/>
        </w:rPr>
      </w:pPr>
      <w:r w:rsidRPr="00380DDE">
        <w:rPr>
          <w:rFonts w:ascii="Gill Sans MT" w:hAnsi="Gill Sans MT"/>
          <w:szCs w:val="28"/>
        </w:rPr>
        <w:t>Advantages to late graduation</w:t>
      </w:r>
      <w:r w:rsidR="009F6878" w:rsidRPr="00380DDE">
        <w:rPr>
          <w:rFonts w:ascii="Gill Sans MT" w:hAnsi="Gill Sans MT"/>
          <w:szCs w:val="28"/>
        </w:rPr>
        <w:t>:</w:t>
      </w:r>
      <w:r w:rsidRPr="00380DDE">
        <w:rPr>
          <w:rFonts w:ascii="Gill Sans MT" w:hAnsi="Gill Sans MT"/>
          <w:szCs w:val="28"/>
        </w:rPr>
        <w:t xml:space="preserve"> </w:t>
      </w:r>
      <w:r w:rsidR="009F6878" w:rsidRPr="00380DDE">
        <w:rPr>
          <w:rFonts w:ascii="Gill Sans MT" w:hAnsi="Gill Sans MT"/>
          <w:szCs w:val="28"/>
        </w:rPr>
        <w:t>the</w:t>
      </w:r>
      <w:r w:rsidRPr="00380DDE">
        <w:rPr>
          <w:rFonts w:ascii="Gill Sans MT" w:hAnsi="Gill Sans MT"/>
          <w:szCs w:val="28"/>
        </w:rPr>
        <w:t xml:space="preserve"> ability to</w:t>
      </w:r>
      <w:r w:rsidR="009F6878" w:rsidRPr="00380DDE">
        <w:rPr>
          <w:rFonts w:ascii="Gill Sans MT" w:hAnsi="Gill Sans MT"/>
          <w:szCs w:val="28"/>
        </w:rPr>
        <w:t xml:space="preserve"> raise</w:t>
      </w:r>
      <w:r w:rsidRPr="00380DDE">
        <w:rPr>
          <w:rFonts w:ascii="Gill Sans MT" w:hAnsi="Gill Sans MT"/>
          <w:szCs w:val="28"/>
        </w:rPr>
        <w:t xml:space="preserve"> grades, </w:t>
      </w:r>
      <w:r w:rsidR="009F6878" w:rsidRPr="00380DDE">
        <w:rPr>
          <w:rFonts w:ascii="Gill Sans MT" w:hAnsi="Gill Sans MT"/>
          <w:szCs w:val="28"/>
        </w:rPr>
        <w:t>flexibility time wise to change majors</w:t>
      </w:r>
      <w:r w:rsidRPr="00380DDE">
        <w:rPr>
          <w:rFonts w:ascii="Gill Sans MT" w:hAnsi="Gill Sans MT"/>
          <w:szCs w:val="28"/>
        </w:rPr>
        <w:t xml:space="preserve">, the ability </w:t>
      </w:r>
      <w:r w:rsidR="009F6878" w:rsidRPr="00380DDE">
        <w:rPr>
          <w:rFonts w:ascii="Gill Sans MT" w:hAnsi="Gill Sans MT"/>
          <w:szCs w:val="28"/>
        </w:rPr>
        <w:t>to add extra classes that will help to</w:t>
      </w:r>
      <w:r w:rsidRPr="00380DDE">
        <w:rPr>
          <w:rFonts w:ascii="Gill Sans MT" w:hAnsi="Gill Sans MT"/>
          <w:szCs w:val="28"/>
        </w:rPr>
        <w:t xml:space="preserve"> improve marketability, and extra </w:t>
      </w:r>
      <w:r w:rsidR="009F6878" w:rsidRPr="00380DDE">
        <w:rPr>
          <w:rFonts w:ascii="Gill Sans MT" w:hAnsi="Gill Sans MT"/>
          <w:szCs w:val="28"/>
        </w:rPr>
        <w:t xml:space="preserve">time for </w:t>
      </w:r>
      <w:r w:rsidRPr="00380DDE">
        <w:rPr>
          <w:rFonts w:ascii="Gill Sans MT" w:hAnsi="Gill Sans MT"/>
          <w:szCs w:val="28"/>
        </w:rPr>
        <w:t xml:space="preserve">experience. </w:t>
      </w:r>
    </w:p>
    <w:p w:rsidR="007B6C5E" w:rsidRPr="00380DDE" w:rsidRDefault="007B6C5E" w:rsidP="00380DDE">
      <w:pPr>
        <w:pStyle w:val="ListParagraph"/>
        <w:numPr>
          <w:ilvl w:val="0"/>
          <w:numId w:val="4"/>
        </w:numPr>
        <w:rPr>
          <w:rFonts w:ascii="Gill Sans MT" w:hAnsi="Gill Sans MT"/>
          <w:szCs w:val="28"/>
        </w:rPr>
      </w:pPr>
      <w:r w:rsidRPr="00380DDE">
        <w:rPr>
          <w:rFonts w:ascii="Gill Sans MT" w:hAnsi="Gill Sans MT"/>
          <w:szCs w:val="28"/>
        </w:rPr>
        <w:t>Disadvantages to late graduation</w:t>
      </w:r>
      <w:r w:rsidR="009F6878" w:rsidRPr="00380DDE">
        <w:rPr>
          <w:rFonts w:ascii="Gill Sans MT" w:hAnsi="Gill Sans MT"/>
          <w:szCs w:val="28"/>
        </w:rPr>
        <w:t>: i</w:t>
      </w:r>
      <w:r w:rsidRPr="00380DDE">
        <w:rPr>
          <w:rFonts w:ascii="Gill Sans MT" w:hAnsi="Gill Sans MT"/>
          <w:szCs w:val="28"/>
        </w:rPr>
        <w:t xml:space="preserve">ncreased </w:t>
      </w:r>
      <w:r w:rsidR="009F6878" w:rsidRPr="00380DDE">
        <w:rPr>
          <w:rFonts w:ascii="Gill Sans MT" w:hAnsi="Gill Sans MT"/>
          <w:szCs w:val="28"/>
        </w:rPr>
        <w:t>tuition</w:t>
      </w:r>
      <w:r w:rsidRPr="00380DDE">
        <w:rPr>
          <w:rFonts w:ascii="Gill Sans MT" w:hAnsi="Gill Sans MT"/>
          <w:szCs w:val="28"/>
        </w:rPr>
        <w:t>, and</w:t>
      </w:r>
      <w:r w:rsidR="009F6878" w:rsidRPr="00380DDE">
        <w:rPr>
          <w:rFonts w:ascii="Gill Sans MT" w:hAnsi="Gill Sans MT"/>
          <w:szCs w:val="28"/>
        </w:rPr>
        <w:t xml:space="preserve"> a possibility of experiencing</w:t>
      </w:r>
      <w:r w:rsidRPr="00380DDE">
        <w:rPr>
          <w:rFonts w:ascii="Gill Sans MT" w:hAnsi="Gill Sans MT"/>
          <w:szCs w:val="28"/>
        </w:rPr>
        <w:t xml:space="preserve"> disapproval of employ</w:t>
      </w:r>
      <w:r w:rsidR="009F6878" w:rsidRPr="00380DDE">
        <w:rPr>
          <w:rFonts w:ascii="Gill Sans MT" w:hAnsi="Gill Sans MT"/>
          <w:szCs w:val="28"/>
        </w:rPr>
        <w:t>ers/</w:t>
      </w:r>
      <w:r w:rsidRPr="00380DDE">
        <w:rPr>
          <w:rFonts w:ascii="Gill Sans MT" w:hAnsi="Gill Sans MT"/>
          <w:szCs w:val="28"/>
        </w:rPr>
        <w:t>graduate schools. </w:t>
      </w:r>
    </w:p>
    <w:p w:rsidR="007B6C5E" w:rsidRPr="00380DDE" w:rsidRDefault="007B6C5E" w:rsidP="007B6C5E">
      <w:pPr>
        <w:rPr>
          <w:rFonts w:ascii="Gill Sans MT" w:hAnsi="Gill Sans MT"/>
          <w:b/>
          <w:sz w:val="28"/>
          <w:szCs w:val="28"/>
        </w:rPr>
      </w:pPr>
      <w:r w:rsidRPr="00380DDE">
        <w:rPr>
          <w:rFonts w:ascii="Gill Sans MT" w:hAnsi="Gill Sans MT"/>
          <w:b/>
          <w:sz w:val="28"/>
          <w:szCs w:val="28"/>
        </w:rPr>
        <w:t>8. Planning for graduate/professional school</w:t>
      </w:r>
    </w:p>
    <w:p w:rsidR="007B6C5E" w:rsidRPr="00380DDE" w:rsidRDefault="009F6878" w:rsidP="007B6C5E">
      <w:pPr>
        <w:rPr>
          <w:rFonts w:ascii="Gill Sans MT" w:hAnsi="Gill Sans MT"/>
          <w:szCs w:val="28"/>
        </w:rPr>
      </w:pPr>
      <w:r w:rsidRPr="00380DDE">
        <w:rPr>
          <w:rFonts w:ascii="Gill Sans MT" w:hAnsi="Gill Sans MT"/>
          <w:szCs w:val="28"/>
        </w:rPr>
        <w:t xml:space="preserve">If your child is planning to attend graduate/professional school you should consider the following: </w:t>
      </w:r>
    </w:p>
    <w:p w:rsidR="007B6C5E" w:rsidRPr="00380DDE" w:rsidRDefault="009F6878" w:rsidP="007B6C5E">
      <w:pPr>
        <w:numPr>
          <w:ilvl w:val="0"/>
          <w:numId w:val="2"/>
        </w:numPr>
        <w:rPr>
          <w:rFonts w:ascii="Gill Sans MT" w:hAnsi="Gill Sans MT"/>
          <w:szCs w:val="28"/>
        </w:rPr>
      </w:pPr>
      <w:r w:rsidRPr="00380DDE">
        <w:rPr>
          <w:rFonts w:ascii="Gill Sans MT" w:hAnsi="Gill Sans MT"/>
          <w:szCs w:val="28"/>
        </w:rPr>
        <w:t>Have a reason as to why they want to further their education</w:t>
      </w:r>
    </w:p>
    <w:p w:rsidR="007B6C5E" w:rsidRPr="00380DDE" w:rsidRDefault="009F6878" w:rsidP="007B6C5E">
      <w:pPr>
        <w:numPr>
          <w:ilvl w:val="0"/>
          <w:numId w:val="2"/>
        </w:numPr>
        <w:rPr>
          <w:rFonts w:ascii="Gill Sans MT" w:hAnsi="Gill Sans MT"/>
          <w:szCs w:val="28"/>
        </w:rPr>
      </w:pPr>
      <w:r w:rsidRPr="00380DDE">
        <w:rPr>
          <w:rFonts w:ascii="Gill Sans MT" w:hAnsi="Gill Sans MT"/>
          <w:szCs w:val="28"/>
        </w:rPr>
        <w:t xml:space="preserve">Be familiar with the varying qualifications required for each school’s admissions and know the deadlines </w:t>
      </w:r>
    </w:p>
    <w:p w:rsidR="007B6C5E" w:rsidRPr="00380DDE" w:rsidRDefault="009F6878" w:rsidP="007B6C5E">
      <w:pPr>
        <w:numPr>
          <w:ilvl w:val="0"/>
          <w:numId w:val="2"/>
        </w:numPr>
        <w:rPr>
          <w:rFonts w:ascii="Gill Sans MT" w:hAnsi="Gill Sans MT"/>
          <w:szCs w:val="28"/>
        </w:rPr>
      </w:pPr>
      <w:r w:rsidRPr="00380DDE">
        <w:rPr>
          <w:rFonts w:ascii="Gill Sans MT" w:hAnsi="Gill Sans MT"/>
          <w:szCs w:val="28"/>
        </w:rPr>
        <w:t xml:space="preserve">Create a back-up plan in case they do not get accepted. </w:t>
      </w:r>
    </w:p>
    <w:p w:rsidR="009F6878" w:rsidRPr="00380DDE" w:rsidRDefault="009F6878" w:rsidP="009F6878">
      <w:pPr>
        <w:rPr>
          <w:rFonts w:ascii="Gill Sans MT" w:hAnsi="Gill Sans MT"/>
          <w:szCs w:val="28"/>
        </w:rPr>
      </w:pPr>
      <w:r w:rsidRPr="00380DDE">
        <w:rPr>
          <w:rFonts w:ascii="Gill Sans MT" w:hAnsi="Gill Sans MT"/>
          <w:szCs w:val="28"/>
        </w:rPr>
        <w:t xml:space="preserve">**It is very important that your child discusses their interest of graduate/professional school </w:t>
      </w:r>
      <w:r w:rsidR="00380DDE" w:rsidRPr="00380DDE">
        <w:rPr>
          <w:rFonts w:ascii="Gill Sans MT" w:hAnsi="Gill Sans MT"/>
          <w:szCs w:val="28"/>
        </w:rPr>
        <w:t>BEFORE</w:t>
      </w:r>
      <w:r w:rsidRPr="00380DDE">
        <w:rPr>
          <w:rFonts w:ascii="Gill Sans MT" w:hAnsi="Gill Sans MT"/>
          <w:szCs w:val="28"/>
        </w:rPr>
        <w:t xml:space="preserve"> their senior year.</w:t>
      </w:r>
    </w:p>
    <w:p w:rsidR="007B6C5E" w:rsidRPr="00380DDE" w:rsidRDefault="007B6C5E" w:rsidP="007B6C5E">
      <w:pPr>
        <w:rPr>
          <w:rFonts w:ascii="Gill Sans MT" w:hAnsi="Gill Sans MT"/>
          <w:b/>
          <w:sz w:val="28"/>
          <w:szCs w:val="28"/>
        </w:rPr>
      </w:pPr>
      <w:r w:rsidRPr="00380DDE">
        <w:rPr>
          <w:rFonts w:ascii="Gill Sans MT" w:hAnsi="Gill Sans MT"/>
          <w:b/>
          <w:sz w:val="28"/>
          <w:szCs w:val="28"/>
        </w:rPr>
        <w:t>9. Taking time o</w:t>
      </w:r>
      <w:r w:rsidR="009F6878" w:rsidRPr="00380DDE">
        <w:rPr>
          <w:rFonts w:ascii="Gill Sans MT" w:hAnsi="Gill Sans MT"/>
          <w:b/>
          <w:sz w:val="28"/>
          <w:szCs w:val="28"/>
        </w:rPr>
        <w:t>ff</w:t>
      </w:r>
    </w:p>
    <w:p w:rsidR="007B6C5E" w:rsidRPr="00380DDE" w:rsidRDefault="009F6878" w:rsidP="007B6C5E">
      <w:pPr>
        <w:rPr>
          <w:rFonts w:ascii="Gill Sans MT" w:hAnsi="Gill Sans MT"/>
          <w:szCs w:val="28"/>
        </w:rPr>
      </w:pPr>
      <w:r w:rsidRPr="00380DDE">
        <w:rPr>
          <w:rFonts w:ascii="Gill Sans MT" w:hAnsi="Gill Sans MT"/>
          <w:szCs w:val="28"/>
        </w:rPr>
        <w:t xml:space="preserve">If your child takes time off between undergraduate and graduate/professional school they need to be prepared to explain to future employers why they took time off and what they did within that time period. Having experience toward future jobs is important during this time gap. </w:t>
      </w:r>
    </w:p>
    <w:p w:rsidR="007B6C5E" w:rsidRPr="00380DDE" w:rsidRDefault="007B6C5E" w:rsidP="007B6C5E">
      <w:pPr>
        <w:rPr>
          <w:rFonts w:ascii="Gill Sans MT" w:hAnsi="Gill Sans MT"/>
          <w:b/>
          <w:sz w:val="28"/>
          <w:szCs w:val="28"/>
        </w:rPr>
      </w:pPr>
      <w:r w:rsidRPr="00380DDE">
        <w:rPr>
          <w:rFonts w:ascii="Gill Sans MT" w:hAnsi="Gill Sans MT"/>
          <w:b/>
          <w:sz w:val="28"/>
          <w:szCs w:val="28"/>
        </w:rPr>
        <w:t>10. Using the college career center</w:t>
      </w:r>
    </w:p>
    <w:p w:rsidR="009F6878" w:rsidRPr="00380DDE" w:rsidRDefault="009F6878" w:rsidP="009F6878">
      <w:pPr>
        <w:rPr>
          <w:rFonts w:ascii="Gill Sans MT" w:hAnsi="Gill Sans MT"/>
          <w:szCs w:val="28"/>
        </w:rPr>
      </w:pPr>
      <w:r w:rsidRPr="00380DDE">
        <w:rPr>
          <w:rFonts w:ascii="Gill Sans MT" w:hAnsi="Gill Sans MT"/>
          <w:szCs w:val="28"/>
        </w:rPr>
        <w:t>In order for things to go more smoothly, students should visit the career center located on their campus no later than during their sophomore year. Competition is fierce out there, but with the help of the care</w:t>
      </w:r>
      <w:bookmarkStart w:id="0" w:name="_GoBack"/>
      <w:bookmarkEnd w:id="0"/>
      <w:r w:rsidRPr="00380DDE">
        <w:rPr>
          <w:rFonts w:ascii="Gill Sans MT" w:hAnsi="Gill Sans MT"/>
          <w:szCs w:val="28"/>
        </w:rPr>
        <w:t xml:space="preserve">er center, it is possible that your child can land their dream job. </w:t>
      </w:r>
    </w:p>
    <w:sectPr w:rsidR="009F6878" w:rsidRPr="00380D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96" w:rsidRDefault="00812A96" w:rsidP="00380DDE">
      <w:pPr>
        <w:spacing w:after="0"/>
      </w:pPr>
      <w:r>
        <w:separator/>
      </w:r>
    </w:p>
  </w:endnote>
  <w:endnote w:type="continuationSeparator" w:id="0">
    <w:p w:rsidR="00812A96" w:rsidRDefault="00812A96" w:rsidP="00380D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DE" w:rsidRDefault="00380DDE">
    <w:pPr>
      <w:pStyle w:val="Footer"/>
    </w:pPr>
    <w:r>
      <w:rPr>
        <w:noProof/>
        <w:szCs w:val="24"/>
      </w:rPr>
      <mc:AlternateContent>
        <mc:Choice Requires="wps">
          <w:drawing>
            <wp:anchor distT="36576" distB="36576" distL="36576" distR="36576" simplePos="0" relativeHeight="251659264" behindDoc="0" locked="0" layoutInCell="1" allowOverlap="1" wp14:anchorId="6DE962B1" wp14:editId="2D7C2513">
              <wp:simplePos x="0" y="0"/>
              <wp:positionH relativeFrom="column">
                <wp:posOffset>-885825</wp:posOffset>
              </wp:positionH>
              <wp:positionV relativeFrom="paragraph">
                <wp:posOffset>-73025</wp:posOffset>
              </wp:positionV>
              <wp:extent cx="7714615" cy="56197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4615"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0DDE" w:rsidRDefault="00380DDE" w:rsidP="00380DDE">
                          <w:pPr>
                            <w:widowControl w:val="0"/>
                            <w:spacing w:after="120"/>
                            <w:jc w:val="center"/>
                          </w:pPr>
                          <w:r>
                            <w:t xml:space="preserve">STUDENT CAREER DEVELOPMENT </w:t>
                          </w:r>
                          <w:r>
                            <w:rPr>
                              <w:rFonts w:ascii="Book Antiqua" w:hAnsi="Book Antiqua"/>
                            </w:rPr>
                            <w:t>|</w:t>
                          </w:r>
                          <w:r>
                            <w:t xml:space="preserve"> SHAWNEE STATE UNIVERSITY</w:t>
                          </w:r>
                        </w:p>
                        <w:p w:rsidR="00380DDE" w:rsidRDefault="00380DDE" w:rsidP="00380DDE">
                          <w:pPr>
                            <w:widowControl w:val="0"/>
                            <w:spacing w:after="120"/>
                            <w:jc w:val="center"/>
                          </w:pPr>
                          <w:r>
                            <w:t xml:space="preserve">ADMIN 036 </w:t>
                          </w:r>
                          <w:r>
                            <w:rPr>
                              <w:rFonts w:ascii="Book Antiqua" w:hAnsi="Book Antiqua"/>
                            </w:rPr>
                            <w:t>|</w:t>
                          </w:r>
                          <w:r>
                            <w:t xml:space="preserve"> (740) 351-3027 | CAREERS@SHAWNEE.EDU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75pt;margin-top:-5.75pt;width:607.45pt;height:44.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" filled="f" stroked="f" strokecolor="black [0]" insetpen="t">
              <v:textbox inset="2.88pt,2.88pt,2.88pt,2.88pt">
                <w:txbxContent>
                  <w:p w:rsidR="00380DDE" w:rsidRDefault="00380DDE" w:rsidP="00380DDE">
                    <w:pPr>
                      <w:widowControl w:val="0"/>
                      <w:spacing w:after="120"/>
                      <w:jc w:val="center"/>
                    </w:pPr>
                    <w:r>
                      <w:t xml:space="preserve">STUDENT CAREER DEVELOPMENT </w:t>
                    </w:r>
                    <w:r>
                      <w:rPr>
                        <w:rFonts w:ascii="Book Antiqua" w:hAnsi="Book Antiqua"/>
                      </w:rPr>
                      <w:t>|</w:t>
                    </w:r>
                    <w:r>
                      <w:t xml:space="preserve"> SHAWNEE STATE UNIVERSITY</w:t>
                    </w:r>
                  </w:p>
                  <w:p w:rsidR="00380DDE" w:rsidRDefault="00380DDE" w:rsidP="00380DDE">
                    <w:pPr>
                      <w:widowControl w:val="0"/>
                      <w:spacing w:after="120"/>
                      <w:jc w:val="center"/>
                    </w:pPr>
                    <w:r>
                      <w:t xml:space="preserve">ADMIN 036 </w:t>
                    </w:r>
                    <w:r>
                      <w:rPr>
                        <w:rFonts w:ascii="Book Antiqua" w:hAnsi="Book Antiqua"/>
                      </w:rPr>
                      <w:t>|</w:t>
                    </w:r>
                    <w:r>
                      <w:t xml:space="preserve"> (740) 351-3027 | CAREERS@SHAWNEE.EDU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96" w:rsidRDefault="00812A96" w:rsidP="00380DDE">
      <w:pPr>
        <w:spacing w:after="0"/>
      </w:pPr>
      <w:r>
        <w:separator/>
      </w:r>
    </w:p>
  </w:footnote>
  <w:footnote w:type="continuationSeparator" w:id="0">
    <w:p w:rsidR="00812A96" w:rsidRDefault="00812A96" w:rsidP="00380DD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889"/>
    <w:multiLevelType w:val="multilevel"/>
    <w:tmpl w:val="DEB8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E2DB4"/>
    <w:multiLevelType w:val="hybridMultilevel"/>
    <w:tmpl w:val="12F2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0220B"/>
    <w:multiLevelType w:val="multilevel"/>
    <w:tmpl w:val="7D24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625A9C"/>
    <w:multiLevelType w:val="hybridMultilevel"/>
    <w:tmpl w:val="C690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5E"/>
    <w:rsid w:val="00380DDE"/>
    <w:rsid w:val="007B6C5E"/>
    <w:rsid w:val="00812A96"/>
    <w:rsid w:val="009F6878"/>
    <w:rsid w:val="00A024A0"/>
    <w:rsid w:val="00B5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DDE"/>
    <w:pPr>
      <w:tabs>
        <w:tab w:val="center" w:pos="4680"/>
        <w:tab w:val="right" w:pos="9360"/>
      </w:tabs>
      <w:spacing w:after="0"/>
    </w:pPr>
  </w:style>
  <w:style w:type="character" w:customStyle="1" w:styleId="HeaderChar">
    <w:name w:val="Header Char"/>
    <w:basedOn w:val="DefaultParagraphFont"/>
    <w:link w:val="Header"/>
    <w:uiPriority w:val="99"/>
    <w:rsid w:val="00380DDE"/>
  </w:style>
  <w:style w:type="paragraph" w:styleId="Footer">
    <w:name w:val="footer"/>
    <w:basedOn w:val="Normal"/>
    <w:link w:val="FooterChar"/>
    <w:uiPriority w:val="99"/>
    <w:unhideWhenUsed/>
    <w:rsid w:val="00380DDE"/>
    <w:pPr>
      <w:tabs>
        <w:tab w:val="center" w:pos="4680"/>
        <w:tab w:val="right" w:pos="9360"/>
      </w:tabs>
      <w:spacing w:after="0"/>
    </w:pPr>
  </w:style>
  <w:style w:type="character" w:customStyle="1" w:styleId="FooterChar">
    <w:name w:val="Footer Char"/>
    <w:basedOn w:val="DefaultParagraphFont"/>
    <w:link w:val="Footer"/>
    <w:uiPriority w:val="99"/>
    <w:rsid w:val="00380DDE"/>
  </w:style>
  <w:style w:type="paragraph" w:styleId="ListParagraph">
    <w:name w:val="List Paragraph"/>
    <w:basedOn w:val="Normal"/>
    <w:uiPriority w:val="34"/>
    <w:qFormat/>
    <w:rsid w:val="00380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DDE"/>
    <w:pPr>
      <w:tabs>
        <w:tab w:val="center" w:pos="4680"/>
        <w:tab w:val="right" w:pos="9360"/>
      </w:tabs>
      <w:spacing w:after="0"/>
    </w:pPr>
  </w:style>
  <w:style w:type="character" w:customStyle="1" w:styleId="HeaderChar">
    <w:name w:val="Header Char"/>
    <w:basedOn w:val="DefaultParagraphFont"/>
    <w:link w:val="Header"/>
    <w:uiPriority w:val="99"/>
    <w:rsid w:val="00380DDE"/>
  </w:style>
  <w:style w:type="paragraph" w:styleId="Footer">
    <w:name w:val="footer"/>
    <w:basedOn w:val="Normal"/>
    <w:link w:val="FooterChar"/>
    <w:uiPriority w:val="99"/>
    <w:unhideWhenUsed/>
    <w:rsid w:val="00380DDE"/>
    <w:pPr>
      <w:tabs>
        <w:tab w:val="center" w:pos="4680"/>
        <w:tab w:val="right" w:pos="9360"/>
      </w:tabs>
      <w:spacing w:after="0"/>
    </w:pPr>
  </w:style>
  <w:style w:type="character" w:customStyle="1" w:styleId="FooterChar">
    <w:name w:val="Footer Char"/>
    <w:basedOn w:val="DefaultParagraphFont"/>
    <w:link w:val="Footer"/>
    <w:uiPriority w:val="99"/>
    <w:rsid w:val="00380DDE"/>
  </w:style>
  <w:style w:type="paragraph" w:styleId="ListParagraph">
    <w:name w:val="List Paragraph"/>
    <w:basedOn w:val="Normal"/>
    <w:uiPriority w:val="34"/>
    <w:qFormat/>
    <w:rsid w:val="00380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21773">
      <w:bodyDiv w:val="1"/>
      <w:marLeft w:val="0"/>
      <w:marRight w:val="0"/>
      <w:marTop w:val="0"/>
      <w:marBottom w:val="0"/>
      <w:divBdr>
        <w:top w:val="none" w:sz="0" w:space="0" w:color="auto"/>
        <w:left w:val="none" w:sz="0" w:space="0" w:color="auto"/>
        <w:bottom w:val="none" w:sz="0" w:space="0" w:color="auto"/>
        <w:right w:val="none" w:sz="0" w:space="0" w:color="auto"/>
      </w:divBdr>
    </w:div>
    <w:div w:id="10580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PeerCareer</dc:creator>
  <cp:lastModifiedBy>PeerCareer</cp:lastModifiedBy>
  <cp:revision>2</cp:revision>
  <dcterms:created xsi:type="dcterms:W3CDTF">2016-04-20T23:00:00Z</dcterms:created>
  <dcterms:modified xsi:type="dcterms:W3CDTF">2016-05-03T14:29:00Z</dcterms:modified>
</cp:coreProperties>
</file>